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D6" w:rsidRDefault="005325D6" w:rsidP="005325D6">
      <w:pPr>
        <w:spacing w:line="244" w:lineRule="auto"/>
        <w:ind w:firstLine="567"/>
        <w:jc w:val="both"/>
        <w:rPr>
          <w:sz w:val="28"/>
          <w:szCs w:val="28"/>
        </w:rPr>
      </w:pPr>
      <w:r>
        <w:rPr>
          <w:b/>
          <w:sz w:val="24"/>
          <w:szCs w:val="24"/>
        </w:rPr>
        <w:t>Мероприятия, направленные на формирование функциональной грамотности</w:t>
      </w:r>
      <w:r>
        <w:t xml:space="preserve">. В соответствии с планом мероприятий «Дорожная карта» была сформирована рабочая группа учителей – предметников по формированию функциональной грамотности. Классные руководители включили в содержание родительских собраний вопрос «Оценка уровня </w:t>
      </w:r>
      <w:proofErr w:type="spellStart"/>
      <w:r>
        <w:t>сформированности</w:t>
      </w:r>
      <w:proofErr w:type="spellEnd"/>
      <w:r>
        <w:t xml:space="preserve"> функциональной грамотности обучающихся по модели PISA». Учителя-предметники познакомились с методиками и опытом международных исследований TIMSS,PISA с целью систематической работы по организации тренировок выполнения заданий по функциональной грамотности Учителями</w:t>
      </w:r>
      <w:proofErr w:type="gramStart"/>
      <w:r>
        <w:t xml:space="preserve"> ,</w:t>
      </w:r>
      <w:proofErr w:type="gramEnd"/>
      <w:r>
        <w:t xml:space="preserve"> входящими в рабочую группу по организации работы по функциональной грамотности были организованы и проведены тренировки выполнения заданий с обучающимися на сайте РЭШ</w:t>
      </w:r>
    </w:p>
    <w:p w:rsidR="005325D6" w:rsidRDefault="005325D6" w:rsidP="005325D6">
      <w:pPr>
        <w:spacing w:line="244" w:lineRule="auto"/>
        <w:ind w:firstLine="567"/>
        <w:jc w:val="both"/>
        <w:rPr>
          <w:sz w:val="28"/>
          <w:szCs w:val="28"/>
        </w:rPr>
      </w:pPr>
    </w:p>
    <w:tbl>
      <w:tblPr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3"/>
        <w:gridCol w:w="1810"/>
        <w:gridCol w:w="1219"/>
        <w:gridCol w:w="623"/>
        <w:gridCol w:w="1133"/>
        <w:gridCol w:w="1275"/>
        <w:gridCol w:w="1275"/>
        <w:gridCol w:w="1139"/>
        <w:gridCol w:w="703"/>
      </w:tblGrid>
      <w:tr w:rsidR="005325D6" w:rsidTr="005325D6">
        <w:trPr>
          <w:trHeight w:val="160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Направления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ФИО учителя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Создано работ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  <w:lang w:eastAsia="ru-RU"/>
              </w:rPr>
              <w:t>учащихся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для которых созданы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учащихся, прошедших работу,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Количество учащихся, прошедших работу, </w:t>
            </w:r>
            <w:proofErr w:type="gramStart"/>
            <w:r>
              <w:rPr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Проверено работ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Проверено работ, </w:t>
            </w:r>
            <w:proofErr w:type="gramStart"/>
            <w:r>
              <w:rPr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Гафарова Г.В.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Максютова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З.Я.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Музафарова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D6" w:rsidRDefault="005325D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Аверьянова И.П.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Мавлютова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D6" w:rsidRDefault="005325D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Абсаттаров Р.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Аверьянова И.П.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Ахметьянова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5325D6" w:rsidTr="005325D6">
        <w:trPr>
          <w:trHeight w:val="315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D6" w:rsidRDefault="005325D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Гафарова Г.В.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D6" w:rsidRDefault="005325D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Аверьянова И.П.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D6" w:rsidRDefault="005325D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Юзаева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5325D6" w:rsidTr="005325D6">
        <w:trPr>
          <w:trHeight w:val="3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Аверьянов А.В.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Аверьянова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5D6" w:rsidRDefault="005325D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Сафаргалиев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5325D6" w:rsidTr="005325D6">
        <w:trPr>
          <w:trHeight w:val="31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5D6" w:rsidRDefault="005325D6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D6" w:rsidRDefault="005325D6">
            <w:pPr>
              <w:widowControl/>
              <w:autoSpaceDE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5325D6" w:rsidRDefault="005325D6" w:rsidP="005325D6">
      <w:pPr>
        <w:spacing w:line="244" w:lineRule="auto"/>
        <w:ind w:left="-851" w:firstLine="567"/>
        <w:jc w:val="both"/>
        <w:rPr>
          <w:sz w:val="28"/>
          <w:szCs w:val="28"/>
        </w:rPr>
      </w:pPr>
    </w:p>
    <w:p w:rsidR="005325D6" w:rsidRDefault="005325D6" w:rsidP="005325D6">
      <w:pPr>
        <w:spacing w:line="244" w:lineRule="auto"/>
        <w:ind w:firstLine="567"/>
        <w:jc w:val="both"/>
        <w:rPr>
          <w:sz w:val="28"/>
          <w:szCs w:val="28"/>
        </w:rPr>
      </w:pP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8"/>
          <w:szCs w:val="28"/>
        </w:rPr>
      </w:pP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     По итогам диагностических работ по всем направлениям  отмечаются  в основном низкие результаты,  связанные с умением использовать предметные знания и умения при решении учебно-практических задач (проблем).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наблюдается низкая мотивация к успешной деятельности. Для развития функциональной грамотности обучающихся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 же для формирования основ логического, критического и конструктивного мышления учащихся учителям необходимо изменить традиционные подходы к обучению и преподаванию, активно внедряя при этом эффективные формы и методы обучения, которые в перспективе обеспечат успешность достижения учениками результатов в обучении. Систематически проводить анализ результатов выполненных работ, чтоб ученик знал, какие компетенции ему необходимо развивать. Способность учащихся понимать письменные тексты разных типов, назначения и формальных структур различной информации можно развить посредством использования системы разнообразных заданий, которые направлены не столько на заучивание фактического материала, сколько на обучение работе обучающихся с различными видами информации, анализу источников, формированию практических навыков. Выполняя такие задания, ученик каждый раз заново, разными способами связывает имеющиеся знания с новой информацией, создает собственную версию описанной в задании ситуации. Часто для подобного «связывания» необходимо привлечение личного опыта школьника, инициативное использование дополнительной (известной ученику из других источников) информации. Фактически каждое такое задание – некоторая ситуация, случай, требующий собственного решения. Педагогам не только анализировать результаты обучающихся, но и самим выполнять практические работы по различным направлениям функциональной грамотности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участвовать в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>, изучать опыт коллег.</w:t>
      </w:r>
    </w:p>
    <w:p w:rsidR="005325D6" w:rsidRDefault="005325D6" w:rsidP="005325D6">
      <w:pPr>
        <w:widowControl/>
        <w:shd w:val="clear" w:color="auto" w:fill="FFFFFF"/>
        <w:autoSpaceDE/>
        <w:spacing w:after="150"/>
        <w:rPr>
          <w:b/>
          <w:sz w:val="24"/>
          <w:szCs w:val="24"/>
        </w:rPr>
      </w:pP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4"/>
          <w:szCs w:val="24"/>
        </w:rPr>
      </w:pPr>
      <w:r>
        <w:rPr>
          <w:b/>
          <w:sz w:val="24"/>
          <w:szCs w:val="24"/>
        </w:rPr>
        <w:t xml:space="preserve"> Рекомендации.</w:t>
      </w:r>
      <w:r>
        <w:rPr>
          <w:sz w:val="24"/>
          <w:szCs w:val="24"/>
        </w:rPr>
        <w:t xml:space="preserve"> Процесс развития функциональной грамотности учащихся длителен и сложен. Для решения данной задачи учителям необходимо:</w:t>
      </w: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-учителям, входящим в состав рабочей группы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систематически </w:t>
      </w:r>
      <w:proofErr w:type="spellStart"/>
      <w:r>
        <w:rPr>
          <w:sz w:val="24"/>
          <w:szCs w:val="24"/>
        </w:rPr>
        <w:t>мониторить</w:t>
      </w:r>
      <w:proofErr w:type="spellEnd"/>
      <w:r>
        <w:rPr>
          <w:sz w:val="24"/>
          <w:szCs w:val="24"/>
        </w:rPr>
        <w:t xml:space="preserve"> работу обучающихся с заданиями РЭШ;</w:t>
      </w: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-изучить аспекты ключевых компетенций, определенных планом действий по развитию функциональной грамотности школьников;</w:t>
      </w: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-научиться определять проблему ученика при работе с информацией, которая заключается в непонимании смысла текста, неумении его «прочитать»; </w:t>
      </w: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- в системе на уроках использовать задания РЭШ во время закрепления и систематизации знаний; </w:t>
      </w: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- в рамках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качества образования обратить внимание на технологии, которые помогают реализовать системно-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-учителю при этом самому необходимо приобрести навыки различения типов заданий на разные уровни понимания текста, отбора и адаптации текстов разных видов и жанров для создания интерактивных упражнений с учетом возрастных особенностей учеников;</w:t>
      </w: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 -овладеть конкретным практическим приемам по составлению заданий, направленных на развитие функциональной грамотности.</w:t>
      </w:r>
    </w:p>
    <w:p w:rsidR="005325D6" w:rsidRDefault="005325D6" w:rsidP="005325D6">
      <w:pPr>
        <w:widowControl/>
        <w:shd w:val="clear" w:color="auto" w:fill="FFFFFF"/>
        <w:autoSpaceDE/>
        <w:spacing w:after="150"/>
        <w:rPr>
          <w:sz w:val="24"/>
          <w:szCs w:val="24"/>
        </w:rPr>
      </w:pPr>
    </w:p>
    <w:p w:rsidR="005325D6" w:rsidRDefault="005325D6" w:rsidP="005325D6">
      <w:pPr>
        <w:widowControl/>
        <w:shd w:val="clear" w:color="auto" w:fill="FFFFFF"/>
        <w:autoSpaceDE/>
        <w:spacing w:after="150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</w:rPr>
        <w:t>Ссылка на сайт:</w:t>
      </w:r>
      <w:r>
        <w:rPr>
          <w:color w:val="FF0000"/>
        </w:rPr>
        <w:t xml:space="preserve"> </w:t>
      </w:r>
      <w:r>
        <w:rPr>
          <w:color w:val="FF0000"/>
          <w:sz w:val="24"/>
          <w:szCs w:val="24"/>
        </w:rPr>
        <w:t>https://inzelga.bashkirschool.ru/?section_id=269</w:t>
      </w:r>
    </w:p>
    <w:p w:rsidR="005325D6" w:rsidRDefault="005325D6" w:rsidP="005325D6">
      <w:pPr>
        <w:widowControl/>
        <w:shd w:val="clear" w:color="auto" w:fill="FFFFFF"/>
        <w:autoSpaceDE/>
        <w:spacing w:after="15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EC5E66" w:rsidRDefault="00EC5E66" w:rsidP="005325D6">
      <w:pPr>
        <w:tabs>
          <w:tab w:val="left" w:pos="0"/>
        </w:tabs>
        <w:ind w:left="-851"/>
      </w:pPr>
      <w:bookmarkStart w:id="0" w:name="_GoBack"/>
      <w:bookmarkEnd w:id="0"/>
    </w:p>
    <w:sectPr w:rsidR="00EC5E66" w:rsidSect="005325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6"/>
    <w:rsid w:val="005325D6"/>
    <w:rsid w:val="00E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4126</Characters>
  <Application>Microsoft Office Word</Application>
  <DocSecurity>0</DocSecurity>
  <Lines>34</Lines>
  <Paragraphs>9</Paragraphs>
  <ScaleCrop>false</ScaleCrop>
  <Company>HP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Сафаргалеева</dc:creator>
  <cp:lastModifiedBy>Сафаргалеева</cp:lastModifiedBy>
  <cp:revision>1</cp:revision>
  <dcterms:created xsi:type="dcterms:W3CDTF">2022-06-21T04:33:00Z</dcterms:created>
  <dcterms:modified xsi:type="dcterms:W3CDTF">2022-06-21T04:35:00Z</dcterms:modified>
</cp:coreProperties>
</file>